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Дүние жүзі тарихы, тарихнама және деректану кафедрасы </w:t>
      </w: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БЕКІТЕМІН </w:t>
      </w:r>
    </w:p>
    <w:p w:rsidR="00043C97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Факультет деканы</w:t>
      </w:r>
    </w:p>
    <w:p w:rsidR="00276AF8" w:rsidRPr="00276AF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М.С.Ноғайбаева</w:t>
      </w:r>
    </w:p>
    <w:p w:rsidR="00043C97" w:rsidRPr="00276AF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1356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</w:t>
      </w: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1356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</w:t>
      </w:r>
      <w:r w:rsidR="00276AF8" w:rsidRPr="001356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__________ 2018 </w:t>
      </w:r>
      <w:r w:rsidR="00276AF8"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ж.</w:t>
      </w:r>
    </w:p>
    <w:p w:rsidR="00276AF8" w:rsidRPr="00276AF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Arh 1403 Тарихты оқыту әдістемесі</w:t>
      </w:r>
    </w:p>
    <w:p w:rsidR="00276AF8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ПӘННІҢ ОҚУ ӘДІСТЕМЕЛІК КЕШЕНІ </w:t>
      </w:r>
    </w:p>
    <w:p w:rsidR="00276AF8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Мамандығы: «5В020800 Археология», «5В04190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 Музей ісі және ескерткіштерді</w:t>
      </w:r>
      <w:r w:rsidRPr="00276A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қорғау» мамандығы бойынша білім беру бағдарламасы</w:t>
      </w:r>
    </w:p>
    <w:p w:rsidR="00043C97" w:rsidRPr="00276AF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6A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43C97" w:rsidRPr="00276AF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Курсы – 1</w:t>
      </w: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Кредит саны – 3</w:t>
      </w: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Семестр – 1 күзгі</w:t>
      </w: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276AF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2018</w:t>
      </w:r>
    </w:p>
    <w:p w:rsidR="00043C97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>Пәннің оқу-әдістемелік кешенін құрастырған т.ғ.к., доцент Кунапина Қ.Қ.</w:t>
      </w: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«5В020800 Археология», «5В041900 Музей ісі және ескерткіштерді қорғау» мамандығының оқу жоспары негізінде </w:t>
      </w: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Дүние жүзі тарихы, тарихнама және деректану кафедрасының мәжілісінде қарастырылып, ұсынылған </w:t>
      </w: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>«___»   _______________ 2018 ж.                      Хаттама №_______________</w:t>
      </w: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>Кафедра меңгерушісі _______________ Султангалиева Г.С.</w:t>
      </w: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Факультеттің әдістемелік бюросы ұсынған </w:t>
      </w:r>
    </w:p>
    <w:p w:rsidR="0013562B" w:rsidRDefault="0013562B" w:rsidP="001356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1356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>«___»   _______________ 2018 ж.                      Хаттама №_______________</w:t>
      </w: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62B">
        <w:rPr>
          <w:rFonts w:ascii="Times New Roman" w:eastAsia="Times New Roman" w:hAnsi="Times New Roman" w:cs="Times New Roman"/>
          <w:sz w:val="28"/>
          <w:szCs w:val="28"/>
          <w:lang w:val="kk-KZ"/>
        </w:rPr>
        <w:t>Факультеттің әдістемелік бюросы төрайымы ______________ Тасилова Н.А.</w:t>
      </w: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bookmarkEnd w:id="0"/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F5A2D" w:rsidRDefault="003F5A2D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276AF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061F" w:rsidRPr="00276AF8" w:rsidRDefault="00104D1F" w:rsidP="007B6C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6A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C5061F" w:rsidRPr="002612F9" w:rsidRDefault="00104D1F" w:rsidP="007B6C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62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Тарих, археология және этноло</w:t>
      </w:r>
      <w:proofErr w:type="spellStart"/>
      <w:r w:rsidRPr="002612F9">
        <w:rPr>
          <w:rFonts w:ascii="Times New Roman" w:eastAsia="Times New Roman" w:hAnsi="Times New Roman" w:cs="Times New Roman"/>
          <w:b/>
          <w:sz w:val="24"/>
          <w:szCs w:val="24"/>
        </w:rPr>
        <w:t>гия</w:t>
      </w:r>
      <w:proofErr w:type="spellEnd"/>
      <w:r w:rsidRPr="002612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2F9">
        <w:rPr>
          <w:rFonts w:ascii="Times New Roman" w:eastAsia="Times New Roman" w:hAnsi="Times New Roman" w:cs="Times New Roman"/>
          <w:b/>
          <w:sz w:val="24"/>
          <w:szCs w:val="24"/>
        </w:rPr>
        <w:t>факультеті</w:t>
      </w:r>
      <w:proofErr w:type="spellEnd"/>
    </w:p>
    <w:p w:rsidR="00064C66" w:rsidRPr="00064C66" w:rsidRDefault="00064C66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Дүние жүзі тарихы, тарихнама және деректану кафедрасы</w:t>
      </w:r>
    </w:p>
    <w:p w:rsidR="00064C66" w:rsidRPr="00064C66" w:rsidRDefault="00064C66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8F1C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5В020800 Археология», «5В041900 Музей ісі және ескерткіштерді қорғау» мамандығы бойынша білім беру бағдарламасы</w:t>
      </w:r>
    </w:p>
    <w:p w:rsidR="008F1C17" w:rsidRDefault="008F1C1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5F60" w:rsidRPr="0013562B" w:rsidRDefault="002612F9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3562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Силлабус </w:t>
      </w:r>
    </w:p>
    <w:p w:rsidR="008F1C17" w:rsidRPr="002612F9" w:rsidRDefault="008F1C1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F1C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Arh 1403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Тарихты оқыту әдістемесі </w:t>
      </w:r>
    </w:p>
    <w:p w:rsidR="00775F60" w:rsidRDefault="00775F60" w:rsidP="00E43D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3562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="007B6C68" w:rsidRPr="0013562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үзгі семестр 2018-2019 оқу жылы</w:t>
      </w:r>
    </w:p>
    <w:p w:rsidR="007B6C68" w:rsidRPr="007B6C68" w:rsidRDefault="007B6C68" w:rsidP="00E43D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9856" w:type="dxa"/>
        <w:tblInd w:w="154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172"/>
        <w:gridCol w:w="989"/>
        <w:gridCol w:w="1407"/>
        <w:gridCol w:w="704"/>
        <w:gridCol w:w="846"/>
        <w:gridCol w:w="707"/>
        <w:gridCol w:w="322"/>
        <w:gridCol w:w="939"/>
        <w:gridCol w:w="422"/>
        <w:gridCol w:w="142"/>
        <w:gridCol w:w="825"/>
        <w:gridCol w:w="1381"/>
      </w:tblGrid>
      <w:tr w:rsidR="00C5061F" w:rsidRPr="00E43D72" w:rsidTr="00775F60">
        <w:trPr>
          <w:trHeight w:val="288"/>
        </w:trPr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 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саны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ECTS </w:t>
            </w:r>
          </w:p>
        </w:tc>
      </w:tr>
      <w:tr w:rsidR="00C5061F" w:rsidRPr="00E43D72" w:rsidTr="00775F60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1F" w:rsidRPr="00E43D72" w:rsidTr="00775F60">
        <w:trPr>
          <w:trHeight w:val="562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3D6195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Arh 1403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3D6195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Тарихты оқыту әдістемесі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8F1C17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1C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C5061F" w:rsidRPr="00E43D72" w:rsidTr="008F1C17">
        <w:trPr>
          <w:trHeight w:val="562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Дәріскер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3D6195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т.ғ.к., доцент Кунапина Қайркен Құдайбергенқызы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Офис-</w:t>
            </w:r>
          </w:p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сағаттар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61F" w:rsidRPr="00E43D72" w:rsidTr="008F1C17">
        <w:trPr>
          <w:trHeight w:val="286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3D6195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kunapina_k@mail.ru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8F1C17" w:rsidRDefault="008F1C17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8F1C17" w:rsidRDefault="008F1C17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</w:tr>
      <w:tr w:rsidR="008F1C17" w:rsidRPr="00E43D72" w:rsidTr="005F61B7">
        <w:trPr>
          <w:trHeight w:val="711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C17" w:rsidRPr="00E43D72" w:rsidRDefault="008F1C17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D1" w:rsidRDefault="008F1C17" w:rsidP="008F1C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</w:t>
            </w:r>
            <w:r w:rsidRPr="00E43D72">
              <w:rPr>
                <w:rFonts w:ascii="Times New Roman" w:hAnsi="Times New Roman" w:cs="Times New Roman"/>
                <w:sz w:val="24"/>
                <w:szCs w:val="24"/>
              </w:rPr>
              <w:t>727) 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377-33-38 (12-89),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(701) 414-12-02</w:t>
            </w:r>
          </w:p>
          <w:p w:rsidR="008F1C17" w:rsidRPr="000F77D1" w:rsidRDefault="008F1C17" w:rsidP="000F7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061F" w:rsidRPr="007B484C" w:rsidTr="007B6C68">
        <w:trPr>
          <w:trHeight w:val="410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презентациясы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E43D72" w:rsidRDefault="00104D1F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75F60"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арихты оқыту əдістемесі пəні - педагогикалық процесс, мұғалімнің тарихты оқытуы, оқушының тарихты меңгерудегі үдерісі. Тарихты оқыту - өзара байланыста жəне үнемі қозғалыста болатын құрауыштардың басын біріктіретін өте күрделі процесс. Тарихты оқыту процесінің диалектикалығы сияқты əдістемені оқып-үйрену де үнемі даму үстінде болады. Тарихты оқыту əдістемені қоғам алдында тұрған жас ұрпақты тəрбиелеудің кешенді міндеттерін іске асыруға қызмет жасайды.</w:t>
            </w:r>
          </w:p>
          <w:p w:rsidR="00775F60" w:rsidRPr="00E43D72" w:rsidRDefault="00775F60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="000F7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олашақ тарих оқытушыларын тарихтан сабақ берудің теориялық және практикалық негіздерін қамтитын біліммен қамтамасыз ету. Мектепте тарихтан сабақ өткізуде дидактикалық принциптерді басшылыққа ала отырып, оқушылардың ғылыми дүние танымын қалыптастыру заңдылықтарын жан-жақты баяндай отырып болашақ ұстаздардың әртүрлі  ситуацияда тапқырлығын творчестволық іс әрекетін практика жүзінде көрсету.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Тақырыптарды,  бөлімдерді оқыту мақсатын нақтылау; 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мақсатын нақты қою және әртүрлі кезеңдердегі жұмыстың нәтижесін анықтау; 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мақсат пен міндеттеріне, оқушының танымдық мүмкіншіліктеріне сәйкес мазмұнды таңдау; 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немесе жазбаша түрдегі бақылау материалдарын,  ОӨЖ (оқушының өзіндік жұмысы) тапсырмасы және т.б. жасау; 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типтері туралы озық методикалық пікірлерді, көзқарастарды игеру;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мектепте тарих оқытуда, тарихтан білім берудің мазмұны мен әдістерін жас ұрпақты тәрбиелеудің жолдары мен формаларына ерекше назар аудару;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студенттердің мұғалімдік іскерлік пен дағдыларын қалыптастыру; </w:t>
            </w:r>
          </w:p>
          <w:p w:rsidR="00775F60" w:rsidRPr="00E43D72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методикалық ұсыныстарды, қағидаларды, озық методикалық ой-пікірлерді білуге, оқып үйренуге назар аудару.</w:t>
            </w:r>
          </w:p>
        </w:tc>
      </w:tr>
      <w:tr w:rsidR="002612F9" w:rsidRPr="00E43D72" w:rsidTr="00775F60">
        <w:trPr>
          <w:trHeight w:val="286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Пререквизиттер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1543BC" w:rsidRDefault="002612F9" w:rsidP="00572999">
            <w:pPr>
              <w:pStyle w:val="5"/>
              <w:spacing w:before="0" w:after="0"/>
              <w:jc w:val="both"/>
              <w:outlineLvl w:val="4"/>
              <w:rPr>
                <w:sz w:val="22"/>
                <w:szCs w:val="22"/>
                <w:lang w:val="fr-FR"/>
              </w:rPr>
            </w:pPr>
            <w:r w:rsidRPr="001543BC">
              <w:rPr>
                <w:b w:val="0"/>
                <w:i w:val="0"/>
                <w:sz w:val="22"/>
                <w:szCs w:val="22"/>
                <w:lang w:val="kk-KZ"/>
              </w:rPr>
              <w:t>«</w:t>
            </w:r>
            <w:r w:rsidRPr="001543BC">
              <w:rPr>
                <w:b w:val="0"/>
                <w:i w:val="0"/>
                <w:sz w:val="22"/>
                <w:szCs w:val="22"/>
                <w:lang w:val="fr-FR"/>
              </w:rPr>
              <w:t>Қос</w:t>
            </w:r>
            <w:r w:rsidRPr="001543BC">
              <w:rPr>
                <w:b w:val="0"/>
                <w:i w:val="0"/>
                <w:sz w:val="22"/>
                <w:szCs w:val="22"/>
                <w:lang w:val="kk-KZ"/>
              </w:rPr>
              <w:t xml:space="preserve">алқы </w:t>
            </w:r>
            <w:r w:rsidRPr="001543BC">
              <w:rPr>
                <w:b w:val="0"/>
                <w:i w:val="0"/>
                <w:sz w:val="22"/>
                <w:szCs w:val="22"/>
                <w:lang w:val="fr-FR"/>
              </w:rPr>
              <w:t xml:space="preserve"> тарихи пәндер</w:t>
            </w:r>
            <w:r w:rsidRPr="001543BC">
              <w:rPr>
                <w:b w:val="0"/>
                <w:i w:val="0"/>
                <w:sz w:val="22"/>
                <w:szCs w:val="22"/>
                <w:lang w:val="kk-KZ"/>
              </w:rPr>
              <w:t xml:space="preserve">», </w:t>
            </w:r>
            <w:r w:rsidRPr="001543BC">
              <w:rPr>
                <w:b w:val="0"/>
                <w:i w:val="0"/>
                <w:sz w:val="22"/>
                <w:szCs w:val="22"/>
                <w:lang w:val="fr-FR"/>
              </w:rPr>
              <w:t xml:space="preserve"> </w:t>
            </w:r>
            <w:r w:rsidRPr="001543BC">
              <w:rPr>
                <w:b w:val="0"/>
                <w:i w:val="0"/>
                <w:sz w:val="22"/>
                <w:szCs w:val="22"/>
                <w:lang w:val="kk-KZ"/>
              </w:rPr>
              <w:t>«Тарихнама», «Қазақстан тарихыныың деректері»,</w:t>
            </w:r>
            <w:r>
              <w:rPr>
                <w:b w:val="0"/>
                <w:i w:val="0"/>
                <w:sz w:val="22"/>
                <w:szCs w:val="22"/>
                <w:lang w:val="kk-KZ"/>
              </w:rPr>
              <w:t xml:space="preserve"> </w:t>
            </w:r>
            <w:r w:rsidRPr="001543BC">
              <w:rPr>
                <w:b w:val="0"/>
                <w:i w:val="0"/>
                <w:sz w:val="22"/>
                <w:szCs w:val="22"/>
                <w:lang w:val="kk-KZ"/>
              </w:rPr>
              <w:t>«Жаңа заман тарихы»,</w:t>
            </w:r>
            <w:r w:rsidRPr="001543BC">
              <w:rPr>
                <w:b w:val="0"/>
                <w:i w:val="0"/>
                <w:sz w:val="22"/>
                <w:szCs w:val="22"/>
                <w:lang w:val="kk-KZ" w:eastAsia="ar-SA"/>
              </w:rPr>
              <w:t xml:space="preserve"> «тарих, педагогика», «психология», «саясаттану», «философия».</w:t>
            </w:r>
          </w:p>
        </w:tc>
      </w:tr>
      <w:tr w:rsidR="002612F9" w:rsidRPr="008B6AF3" w:rsidTr="00775F60">
        <w:trPr>
          <w:trHeight w:val="6358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Негізгі: 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Тұрлығұл Т. Т. Мектепте Қазақстан тарихын оқытудың теориясы мен әдістемесі. – А., 2003.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 Хазіретәлі. Мектепте тарихты оқыту әдістемесі. – А., 2004.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М.В.Коровкин, М.Т.Студеникин  Практикум по методике преподавания истории в школе. М.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B2"/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Владос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B2"/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2000.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Грицевский М.М., Грицевская С.О. От учебника к творческому замыслу урока.-М.,1990.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Күнтізбелік жоспар. А-2001. (Алматылық қалалық білім жетілдіру институты.)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Короткова М.В. Кищенкова О.В. История для любознательных Задачник-М.1996-ч.1-2.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Методические рекомендации к педагогической практике для студентов исторического факультета. - М.,1994.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Короткова М.В. О новых методических подходах в современных учебниках истории /научные труды МПГУ,-М,1996.</w:t>
            </w:r>
          </w:p>
          <w:p w:rsidR="002612F9" w:rsidRPr="00E43D72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Годер Г.М. Задание и задачи по истории древнего мира – М.,1996.</w:t>
            </w:r>
          </w:p>
          <w:p w:rsidR="002612F9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Короткова М. В.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Студиникин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М. Т. Практикум по методике преподавания истории в школе. – М., 2000.</w:t>
            </w:r>
          </w:p>
          <w:p w:rsidR="008B6AF3" w:rsidRPr="008B6AF3" w:rsidRDefault="008B6AF3" w:rsidP="008B6AF3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К.К.Кунапина, А.Б.Момуктаева. Тарихи тағылым – рухани құндылық . А. – 2018 ж.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Қосымша</w:t>
            </w:r>
            <w:proofErr w:type="spellEnd"/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Фридман Л.М. Наглядность и моделирование в обучении-М-1984.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Работа с картой на уроках истории /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сост.Г.И.Самсонова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Якутск,1991.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Хрестоматия по истории древнего мира. Пособие для учителя. /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сост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Е.А.Черкасова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М.1991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Вяземский Е.Е., Стрелова О.Ю. Методика преподавания истории в </w:t>
            </w:r>
            <w:proofErr w:type="gram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школе.-</w:t>
            </w:r>
            <w:proofErr w:type="gram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М.,1999. стр.89-106.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Пасман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Г.Б. Контрольные тесты /преподавание истории в школе-1996/7.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Кларин М.В.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Иннавагин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в мировой </w:t>
            </w:r>
            <w:proofErr w:type="gram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педагогике,М</w:t>
            </w:r>
            <w:proofErr w:type="gram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;1995.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Клименко А.В. Лекции и семинары в преподавании истории. /пр.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ист.в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школе1998/3.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Кончанов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А.И. Урок-игра, урок-соревнование/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пр.ист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в школе-1998-/5.</w:t>
            </w:r>
          </w:p>
          <w:p w:rsidR="002612F9" w:rsidRPr="00E43D72" w:rsidRDefault="002612F9" w:rsidP="00E43D72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Самоукина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Н:В.</w:t>
            </w:r>
            <w:proofErr w:type="gramEnd"/>
            <w:r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Организационно-обучающие игры в оброзовании,-М,1996</w:t>
            </w:r>
          </w:p>
          <w:p w:rsidR="002612F9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10. </w:t>
            </w:r>
            <w:r w:rsidR="002612F9" w:rsidRPr="00E43D7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Лебедева И.М. Организация и проведение исторических олимпиад в 6-9 классах. М., 1990.</w:t>
            </w:r>
          </w:p>
          <w:p w:rsidR="008B6AF3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Преподавание истории в школе (Ресей)</w:t>
            </w:r>
          </w:p>
          <w:p w:rsidR="008B6AF3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Қазақстан тарихы әдістемелік журналы (Алматы)</w:t>
            </w:r>
          </w:p>
          <w:p w:rsidR="008B6AF3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Преподавание истории в школе и ВУЗ-е (Алматы)</w:t>
            </w:r>
          </w:p>
          <w:p w:rsidR="008B6AF3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 Қазақ тарихы (Алматы)</w:t>
            </w:r>
          </w:p>
          <w:p w:rsidR="008B6AF3" w:rsidRPr="008B6AF3" w:rsidRDefault="008B6AF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 Вестник КазНУ им. аль-Фараби </w:t>
            </w:r>
          </w:p>
        </w:tc>
      </w:tr>
      <w:tr w:rsidR="002612F9" w:rsidRPr="007B484C" w:rsidTr="00775F60">
        <w:trPr>
          <w:trHeight w:val="4150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8B6AF3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Университеттің моральды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B6A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этикалық  құндылықтары контекстіндегі академиялық саясат </w:t>
            </w:r>
          </w:p>
          <w:p w:rsidR="002612F9" w:rsidRPr="008B6AF3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064C66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(мінез-құлық) ережес</w:t>
            </w:r>
            <w:r w:rsidRPr="0006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і:  </w:t>
            </w:r>
          </w:p>
          <w:p w:rsidR="002612F9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C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 Тапсырмалардың, жобалардың, емтихандардың (СӚЖ, аралық, бақылау, зертханалық, жобалық және т.б. бойынша) орындау және ӛткізу мерзімін сақтау міндетті. Ӛткізу мерзімі бұзылған жағдайда орындалған тапсырма айып баллын шегере отырып бағаланады. </w:t>
            </w:r>
          </w:p>
          <w:p w:rsidR="002612F9" w:rsidRPr="008B6AF3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құндылықтар: </w:t>
            </w:r>
          </w:p>
          <w:p w:rsidR="002612F9" w:rsidRPr="008B6AF3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кӛшіруге, оқытушыны алдауға және оған құрметсіз қарауға жол бермеу. (ҚазҰУ студентінің ар-намыс кодексі). </w:t>
            </w:r>
          </w:p>
          <w:p w:rsidR="002612F9" w:rsidRPr="008B6AF3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A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Мүмкіндіг</w:t>
            </w:r>
            <w:r w:rsidR="00B91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шектеулі студенттер э</w:t>
            </w:r>
            <w:r w:rsidR="00241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-адресі</w:t>
            </w:r>
            <w:r w:rsidR="00241FFC" w:rsidRPr="00241FFC">
              <w:rPr>
                <w:lang w:val="kk-KZ"/>
              </w:rPr>
              <w:t xml:space="preserve"> </w:t>
            </w:r>
            <w:r w:rsidR="00241FFC" w:rsidRPr="00241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kunapina_k@mail.ru</w:t>
            </w:r>
            <w:r w:rsidR="00241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, телефоны </w:t>
            </w:r>
            <w:r w:rsidR="00241FFC" w:rsidRPr="00241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(727) 377-33-38 (12-89),  8 (701) 414-12-02</w:t>
            </w:r>
            <w:r w:rsidR="00241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6A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бойынша кеңес ала алады. </w:t>
            </w:r>
          </w:p>
        </w:tc>
      </w:tr>
      <w:tr w:rsidR="002612F9" w:rsidRPr="00E43D72" w:rsidTr="002612F9">
        <w:trPr>
          <w:trHeight w:val="2198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Критерийлік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Мәрелік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|: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сессиясының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баллдар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40 </w:t>
            </w:r>
          </w:p>
          <w:p w:rsidR="002612F9" w:rsidRPr="00E43D72" w:rsidRDefault="00241FFC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Ӛзіндік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СӚЖ)   </w:t>
            </w:r>
            <w:r w:rsidR="002612F9"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  <w:p w:rsidR="00241FFC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Миттерм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100 </w:t>
            </w:r>
          </w:p>
          <w:p w:rsidR="00241FFC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Мә</w:t>
            </w:r>
            <w:r w:rsidR="00B911A4">
              <w:rPr>
                <w:rFonts w:ascii="Times New Roman" w:eastAsia="Times New Roman" w:hAnsi="Times New Roman" w:cs="Times New Roman"/>
                <w:sz w:val="24"/>
                <w:szCs w:val="24"/>
              </w:rPr>
              <w:t>релік</w:t>
            </w:r>
            <w:proofErr w:type="spellEnd"/>
            <w:r w:rsidR="00B9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11A4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="00B9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Суммативті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3-9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612F9" w:rsidRPr="00E43D72" w:rsidTr="002612F9">
        <w:trPr>
          <w:trHeight w:val="4668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                      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10-15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AB1+AB</w:t>
            </w:r>
            <w:proofErr w:type="gram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2  -</w:t>
            </w:r>
            <w:proofErr w:type="gram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0,6 +0,1MT +0,3ҚБ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2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Тӛменде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тӛменгі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пайызбен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кӛрсетілген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- 100 </w:t>
            </w:r>
            <w:proofErr w:type="gram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%  А</w:t>
            </w:r>
            <w:proofErr w:type="gram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70% - 74% С+ 90% - 94%     А-                65% - 69% C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85% - 89%     В+               60% - 64</w:t>
            </w:r>
            <w:proofErr w:type="gram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%  С</w:t>
            </w:r>
            <w:proofErr w:type="gram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80% - 84%     В                 55% - 59% D+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75% - 79%     В-                50</w:t>
            </w:r>
            <w:proofErr w:type="gram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%  -</w:t>
            </w:r>
            <w:proofErr w:type="gram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54% D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0% - 49 %  F    </w:t>
            </w:r>
          </w:p>
        </w:tc>
      </w:tr>
      <w:tr w:rsidR="002612F9" w:rsidRPr="00E43D72">
        <w:trPr>
          <w:trHeight w:val="288"/>
        </w:trPr>
        <w:tc>
          <w:tcPr>
            <w:tcW w:w="98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курсы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күнтізбесі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41FFC" w:rsidRPr="00E43D72">
        <w:trPr>
          <w:trHeight w:val="288"/>
        </w:trPr>
        <w:tc>
          <w:tcPr>
            <w:tcW w:w="98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FC" w:rsidRPr="00E43D72" w:rsidRDefault="00241FFC" w:rsidP="00241F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2F9" w:rsidRPr="00E43D72" w:rsidTr="00775F60">
        <w:trPr>
          <w:trHeight w:val="56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2612F9" w:rsidRPr="00E43D72" w:rsidTr="00775F60">
        <w:trPr>
          <w:trHeight w:val="28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41FFC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41FFC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2F9" w:rsidRPr="00E43D72" w:rsidTr="00775F60">
        <w:trPr>
          <w:trHeight w:val="116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Кіріспе.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Орта мектепте тарихты оқыту әдістемесі ғылыми пән ретінде.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2F9" w:rsidRPr="00E43D72" w:rsidTr="00775F60">
        <w:trPr>
          <w:trHeight w:val="139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2.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пәндерді оқыту әдістемесінің теориялық-методологиялық негіздері.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2-3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таңдағы мектептердегі тарихи білім.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612F9" w:rsidRPr="00E43D72" w:rsidTr="00E43D72">
        <w:trPr>
          <w:trHeight w:val="182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пәндерді оқыту әдістемесінің теориялық-методологиялық негіздері.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3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таңдағы мектептердегі тарихи білім.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СӨОЖ</w:t>
            </w:r>
            <w:r w:rsidRPr="00E43D72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1998 ж. қабылданған ҚР білім Заңындағы қоғамдық пәндердегі өзгерістер мен мақсат-міндеттері. Кесте түрінде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41FFC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1FFC" w:rsidRDefault="00241FFC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2F9" w:rsidRPr="00E43D72" w:rsidRDefault="00241FFC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2612F9" w:rsidRPr="00E43D72" w:rsidTr="00775F60">
        <w:trPr>
          <w:trHeight w:val="1114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pStyle w:val="21"/>
              <w:ind w:firstLine="0"/>
              <w:rPr>
                <w:b w:val="0"/>
                <w:sz w:val="24"/>
                <w:szCs w:val="24"/>
              </w:rPr>
            </w:pPr>
            <w:r w:rsidRPr="00E43D72">
              <w:rPr>
                <w:sz w:val="24"/>
                <w:szCs w:val="24"/>
              </w:rPr>
              <w:t>Дәріс 4</w:t>
            </w:r>
            <w:r w:rsidRPr="00E43D72">
              <w:rPr>
                <w:b w:val="0"/>
                <w:sz w:val="24"/>
                <w:szCs w:val="24"/>
              </w:rPr>
              <w:t xml:space="preserve"> Қоғамдық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пәндер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бойынша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мектеп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бағдарламасы</w:t>
            </w:r>
            <w:r w:rsidRPr="00E43D72">
              <w:rPr>
                <w:b w:val="0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pStyle w:val="21"/>
              <w:ind w:firstLine="0"/>
              <w:rPr>
                <w:b w:val="0"/>
                <w:sz w:val="24"/>
                <w:szCs w:val="24"/>
              </w:rPr>
            </w:pPr>
            <w:r w:rsidRPr="00E43D72">
              <w:rPr>
                <w:sz w:val="24"/>
                <w:szCs w:val="24"/>
              </w:rPr>
              <w:t>Семинар 4.</w:t>
            </w:r>
            <w:r w:rsidRPr="00E43D72">
              <w:rPr>
                <w:b w:val="0"/>
                <w:sz w:val="24"/>
                <w:szCs w:val="24"/>
              </w:rPr>
              <w:t xml:space="preserve"> Тарих пәнін оқытудың әдіс, тәсілдері.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СӨОЖ </w:t>
            </w:r>
            <w:r w:rsidRPr="00E43D72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Тарихты оқытуда жаңа педагогикалық, ақпараттық технологияларды қолданудың әдістемелік жолдары. </w:t>
            </w:r>
            <w:proofErr w:type="spellStart"/>
            <w:r w:rsidRPr="00E43D72">
              <w:rPr>
                <w:rFonts w:ascii="Times New Roman" w:eastAsia="Batang" w:hAnsi="Times New Roman" w:cs="Times New Roman"/>
                <w:sz w:val="24"/>
                <w:szCs w:val="24"/>
              </w:rPr>
              <w:t>Б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>аяндама</w:t>
            </w:r>
            <w:proofErr w:type="spellEnd"/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612F9" w:rsidRPr="00E43D72" w:rsidRDefault="002612F9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F9" w:rsidRDefault="002612F9" w:rsidP="00241F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1FFC" w:rsidRDefault="00241FFC" w:rsidP="00241F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FFC" w:rsidRPr="00E43D72" w:rsidRDefault="00241FFC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B911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612F9" w:rsidRDefault="002612F9" w:rsidP="00B9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B9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612F9" w:rsidRPr="00E43D72" w:rsidTr="00775F60">
        <w:trPr>
          <w:trHeight w:val="139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E43D72">
              <w:rPr>
                <w:sz w:val="24"/>
                <w:szCs w:val="24"/>
              </w:rPr>
              <w:t>Дәріс 5</w:t>
            </w:r>
            <w:r w:rsidRPr="00E43D72">
              <w:rPr>
                <w:b w:val="0"/>
                <w:sz w:val="24"/>
                <w:szCs w:val="24"/>
              </w:rPr>
              <w:t xml:space="preserve"> Негізгі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тарихи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фактілер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, </w:t>
            </w:r>
            <w:r w:rsidRPr="00E43D72">
              <w:rPr>
                <w:b w:val="0"/>
                <w:sz w:val="24"/>
                <w:szCs w:val="24"/>
              </w:rPr>
              <w:t>тарихи</w:t>
            </w:r>
            <w:r w:rsidRPr="00E43D72">
              <w:rPr>
                <w:b w:val="0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b w:val="0"/>
                <w:sz w:val="24"/>
                <w:szCs w:val="24"/>
              </w:rPr>
              <w:t>ұғымдар</w:t>
            </w:r>
            <w:r w:rsidRPr="00E43D72">
              <w:rPr>
                <w:b w:val="0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5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ұғымдарға түсінік.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D72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СӨОЖ. </w:t>
            </w:r>
            <w:r w:rsidRPr="00E43D72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Сабақты жүргізу әдістері: жеке (индивидуальдық) екі жақты, топпен жұмыс жасау түрі, олардың өзара байланысын және тиімділігін көрсету. </w:t>
            </w:r>
            <w:proofErr w:type="spellStart"/>
            <w:r w:rsidRPr="00E43D72">
              <w:rPr>
                <w:rFonts w:ascii="Times New Roman" w:eastAsia="Batang" w:hAnsi="Times New Roman" w:cs="Times New Roman"/>
                <w:sz w:val="24"/>
                <w:szCs w:val="24"/>
              </w:rPr>
              <w:t>Кесте</w:t>
            </w:r>
            <w:proofErr w:type="spellEnd"/>
            <w:r w:rsidRPr="00E43D7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Batang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E43D72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B911A4" w:rsidRDefault="00B911A4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1A4" w:rsidRPr="00B911A4" w:rsidRDefault="00B911A4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775F60">
        <w:trPr>
          <w:trHeight w:val="166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pStyle w:val="a5"/>
              <w:rPr>
                <w:rFonts w:ascii="Times New Roman" w:hAnsi="Times New Roman"/>
                <w:sz w:val="24"/>
              </w:rPr>
            </w:pPr>
            <w:r w:rsidRPr="00E43D72">
              <w:rPr>
                <w:rFonts w:ascii="Times New Roman" w:hAnsi="Times New Roman"/>
                <w:b/>
                <w:bCs/>
                <w:sz w:val="24"/>
              </w:rPr>
              <w:t>Дәріс 6</w:t>
            </w:r>
            <w:r w:rsidRPr="00E43D7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E43D72">
              <w:rPr>
                <w:rFonts w:ascii="Times New Roman" w:hAnsi="Times New Roman"/>
                <w:sz w:val="24"/>
              </w:rPr>
              <w:t xml:space="preserve">Тарих сабағы.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>сабағына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E43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D72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СӨОЖ.</w:t>
            </w:r>
            <w:r w:rsidRPr="00E43D72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Тарих сабағындағы (иннова -ция) жаңашыл мұғалімдер іс-тәжірибесінен мысалдар келтіру.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 xml:space="preserve">Реферат </w:t>
            </w:r>
            <w:proofErr w:type="spellStart"/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E43D72">
              <w:rPr>
                <w:rFonts w:ascii="Times New Roman" w:eastAsia="??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11A4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612F9" w:rsidRPr="00E43D72" w:rsidRDefault="00B911A4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2612F9"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B9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E43D72">
        <w:trPr>
          <w:trHeight w:val="136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7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Оқытудың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7.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ұйымдастырушылық түр</w:t>
            </w:r>
            <w:r w:rsidRPr="00E43D72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лер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12F9" w:rsidRPr="00E43D72" w:rsidTr="00775F60">
        <w:trPr>
          <w:trHeight w:val="28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2612F9" w:rsidRPr="00E43D72" w:rsidTr="00775F60">
        <w:trPr>
          <w:trHeight w:val="28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2612F9" w:rsidRPr="00E43D72" w:rsidTr="00E43D72">
        <w:trPr>
          <w:trHeight w:val="10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8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құралдарды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 құралдар пайдалану, әдіс-тәсілдері.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2F9" w:rsidRPr="00E43D72" w:rsidTr="00E43D72">
        <w:trPr>
          <w:trHeight w:val="1281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9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барысындағы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беру барысындағы әдіс-тәсілдер.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775F60">
        <w:trPr>
          <w:trHeight w:val="139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құжаттармен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істеу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сабағына қажетті оқу құралдарын пайдалану әдістері.</w:t>
            </w:r>
          </w:p>
          <w:p w:rsidR="002612F9" w:rsidRPr="00E43D72" w:rsidRDefault="002612F9" w:rsidP="00E43D72">
            <w:pPr>
              <w:shd w:val="clear" w:color="auto" w:fill="FFFFFF"/>
              <w:tabs>
                <w:tab w:val="left" w:pos="993"/>
              </w:tabs>
              <w:spacing w:line="240" w:lineRule="auto"/>
              <w:jc w:val="both"/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</w:pPr>
            <w:r w:rsidRPr="00E43D72">
              <w:rPr>
                <w:rFonts w:ascii="Times New Roman" w:eastAsia="??" w:hAnsi="Times New Roman" w:cs="Times New Roman"/>
                <w:b/>
                <w:sz w:val="24"/>
                <w:szCs w:val="24"/>
                <w:lang w:val="kk-KZ" w:eastAsia="ko-KR"/>
              </w:rPr>
              <w:t>СӨОЖ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. Арнайы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мектептер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туралы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елімізде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(1990-2004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жж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.)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шыққан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қаулы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-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қарарлар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. 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түрінде.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B911A4" w:rsidRDefault="00B911A4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1A4" w:rsidRPr="00B911A4" w:rsidRDefault="00B911A4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775F60">
        <w:trPr>
          <w:trHeight w:val="1942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тәжірибелері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2612F9" w:rsidRPr="00E43D72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11.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Тарих сабағын дайындау және өткізу.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??" w:hAnsi="Times New Roman" w:cs="Times New Roman"/>
                <w:b/>
                <w:sz w:val="24"/>
                <w:szCs w:val="24"/>
                <w:lang w:val="kk-KZ" w:eastAsia="ko-KR"/>
              </w:rPr>
              <w:t>СӨОЖ.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 Арнайы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мектептерде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маман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-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кадрлар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дайындау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мәселесі</w:t>
            </w:r>
            <w:r w:rsidRPr="00E43D72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B911A4" w:rsidRDefault="00B911A4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1A4" w:rsidRPr="00B911A4" w:rsidRDefault="00B911A4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775F60">
        <w:trPr>
          <w:trHeight w:val="564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сабағындағы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12.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Сыныптан және сабақтан тыс жұмыстар.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СӨОЖ.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Тарихи үйірмең жұмысының жоспарын жасау.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261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261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261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911A4" w:rsidRDefault="00B911A4" w:rsidP="00261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1A4" w:rsidRPr="00B911A4" w:rsidRDefault="00B911A4" w:rsidP="00261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2612F9" w:rsidRPr="00E43D72" w:rsidTr="00E43D72">
        <w:trPr>
          <w:trHeight w:val="1201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13.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ғылымының маңыздылығы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13.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Қазіргі таңдағы тарих ғылымының қоғамдағы орны.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12F9" w:rsidRPr="00E43D72" w:rsidTr="00775F60">
        <w:trPr>
          <w:trHeight w:val="221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14.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Тарихты оқытудағы негізгі әдістемелер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14.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Тарихтың теориялық және методологиялық проблемалары.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СӨОЖ.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Тарихи үйірменің жұмысының жоспарын жасау.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B911A4" w:rsidRDefault="00B911A4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1A4" w:rsidRPr="00B911A4" w:rsidRDefault="00B911A4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2F9" w:rsidRPr="00E43D72" w:rsidTr="007B6C68">
        <w:trPr>
          <w:trHeight w:val="93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15.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 тарихымыздың әлем тарихындағы алатын орны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2612F9" w:rsidRPr="00E43D72" w:rsidRDefault="002612F9" w:rsidP="00E43D7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D72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15.</w:t>
            </w:r>
            <w:r w:rsidRPr="00E43D7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Отан тарихы туралы түсінік</w:t>
            </w:r>
          </w:p>
          <w:p w:rsidR="002612F9" w:rsidRPr="00E43D72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612F9" w:rsidRPr="00E43D72" w:rsidTr="00775F60">
        <w:trPr>
          <w:trHeight w:val="286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2612F9" w:rsidRPr="00E43D72" w:rsidTr="00775F60">
        <w:trPr>
          <w:trHeight w:val="28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Емтихан</w:t>
            </w:r>
            <w:proofErr w:type="spellEnd"/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E43D72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B911A4" w:rsidRPr="00E43D72" w:rsidTr="00775F60">
        <w:trPr>
          <w:trHeight w:val="28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A4" w:rsidRPr="00E43D72" w:rsidRDefault="00B911A4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A4" w:rsidRPr="00B911A4" w:rsidRDefault="00B911A4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A4" w:rsidRPr="00E43D72" w:rsidRDefault="00B911A4" w:rsidP="00E43D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A4" w:rsidRPr="00B911A4" w:rsidRDefault="00B911A4" w:rsidP="00E43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C5061F" w:rsidRPr="00E43D72" w:rsidRDefault="00104D1F" w:rsidP="00E43D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D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C5061F" w:rsidRPr="003F5A2D" w:rsidRDefault="00104D1F" w:rsidP="00E43D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61F" w:rsidRPr="003F5A2D" w:rsidRDefault="003F5A2D" w:rsidP="003F5A2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04D1F" w:rsidRPr="003F5A2D">
        <w:rPr>
          <w:rFonts w:ascii="Times New Roman" w:eastAsia="Times New Roman" w:hAnsi="Times New Roman" w:cs="Times New Roman"/>
          <w:sz w:val="28"/>
          <w:szCs w:val="28"/>
        </w:rPr>
        <w:t xml:space="preserve">Факультет деканы                                </w:t>
      </w:r>
      <w:r w:rsidRPr="003F5A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104D1F" w:rsidRPr="003F5A2D">
        <w:rPr>
          <w:rFonts w:ascii="Times New Roman" w:eastAsia="Times New Roman" w:hAnsi="Times New Roman" w:cs="Times New Roman"/>
          <w:sz w:val="28"/>
          <w:szCs w:val="28"/>
        </w:rPr>
        <w:t>Ноғайбаева</w:t>
      </w:r>
      <w:proofErr w:type="spellEnd"/>
      <w:r w:rsidR="00104D1F" w:rsidRPr="003F5A2D">
        <w:rPr>
          <w:rFonts w:ascii="Times New Roman" w:eastAsia="Times New Roman" w:hAnsi="Times New Roman" w:cs="Times New Roman"/>
          <w:sz w:val="28"/>
          <w:szCs w:val="28"/>
        </w:rPr>
        <w:t xml:space="preserve"> М.С. </w:t>
      </w:r>
    </w:p>
    <w:p w:rsidR="007B6C68" w:rsidRPr="003F5A2D" w:rsidRDefault="007B6C68" w:rsidP="003F5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61F" w:rsidRPr="003F5A2D" w:rsidRDefault="003F5A2D" w:rsidP="003F5A2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Әдістемелік кеңес тө</w:t>
      </w:r>
      <w:r w:rsidR="00104D1F"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райымы                                             Тасилова Н.А. </w:t>
      </w:r>
    </w:p>
    <w:p w:rsidR="007B6C68" w:rsidRPr="003F5A2D" w:rsidRDefault="007B6C68" w:rsidP="003F5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61F" w:rsidRPr="003F5A2D" w:rsidRDefault="003F5A2D" w:rsidP="003F5A2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104D1F"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Кафедра меңгерушісі                                      </w:t>
      </w:r>
      <w:r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Сұлтанғалиев</w:t>
      </w:r>
      <w:r w:rsidR="00104D1F"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Г.С. </w:t>
      </w:r>
    </w:p>
    <w:p w:rsidR="007B6C68" w:rsidRPr="003F5A2D" w:rsidRDefault="007B6C68" w:rsidP="003F5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61F" w:rsidRPr="003F5A2D" w:rsidRDefault="003F5A2D" w:rsidP="003F5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104D1F"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04D1F" w:rsidRPr="003F5A2D">
        <w:rPr>
          <w:rFonts w:ascii="Times New Roman" w:eastAsia="Times New Roman" w:hAnsi="Times New Roman" w:cs="Times New Roman"/>
          <w:sz w:val="28"/>
          <w:szCs w:val="28"/>
        </w:rPr>
        <w:t>Дәріскер</w:t>
      </w:r>
      <w:proofErr w:type="spellEnd"/>
      <w:r w:rsidR="00104D1F" w:rsidRPr="003F5A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F5A2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F5A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7B6C68" w:rsidRPr="003F5A2D">
        <w:rPr>
          <w:rFonts w:ascii="Times New Roman" w:hAnsi="Times New Roman" w:cs="Times New Roman"/>
          <w:sz w:val="28"/>
          <w:szCs w:val="28"/>
          <w:lang w:val="kk-KZ"/>
        </w:rPr>
        <w:t>Құнапина</w:t>
      </w:r>
      <w:r w:rsidR="00B911A4" w:rsidRPr="003F5A2D">
        <w:rPr>
          <w:rFonts w:ascii="Times New Roman" w:hAnsi="Times New Roman" w:cs="Times New Roman"/>
          <w:sz w:val="28"/>
          <w:szCs w:val="28"/>
          <w:lang w:val="kk-KZ"/>
        </w:rPr>
        <w:t xml:space="preserve">  Қ.Қ.</w:t>
      </w:r>
      <w:proofErr w:type="gramEnd"/>
    </w:p>
    <w:sectPr w:rsidR="00C5061F" w:rsidRPr="003F5A2D">
      <w:pgSz w:w="11906" w:h="16838"/>
      <w:pgMar w:top="1138" w:right="1089" w:bottom="12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">
    <w:altName w:val="Batang"/>
    <w:charset w:val="8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7079"/>
    <w:multiLevelType w:val="hybridMultilevel"/>
    <w:tmpl w:val="2306DF8A"/>
    <w:lvl w:ilvl="0" w:tplc="FFC4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384"/>
    <w:multiLevelType w:val="hybridMultilevel"/>
    <w:tmpl w:val="D4100FE4"/>
    <w:lvl w:ilvl="0" w:tplc="EB50239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FBD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42F6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9A9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8C92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A1A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48F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0C8D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004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B6B27"/>
    <w:multiLevelType w:val="hybridMultilevel"/>
    <w:tmpl w:val="2EB67664"/>
    <w:lvl w:ilvl="0" w:tplc="75360C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5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4B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24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45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E5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41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8A3D3E"/>
    <w:multiLevelType w:val="hybridMultilevel"/>
    <w:tmpl w:val="7990EC40"/>
    <w:lvl w:ilvl="0" w:tplc="13DE927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427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4C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AF2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23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06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02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8E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A8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445D3F"/>
    <w:multiLevelType w:val="singleLevel"/>
    <w:tmpl w:val="16FC3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5ABE7622"/>
    <w:multiLevelType w:val="hybridMultilevel"/>
    <w:tmpl w:val="6A7EECB4"/>
    <w:lvl w:ilvl="0" w:tplc="FFC4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638EF"/>
    <w:multiLevelType w:val="hybridMultilevel"/>
    <w:tmpl w:val="CB4EF27C"/>
    <w:lvl w:ilvl="0" w:tplc="376A63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D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C3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0E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8E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C5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0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8CC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05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365037"/>
    <w:multiLevelType w:val="hybridMultilevel"/>
    <w:tmpl w:val="05666380"/>
    <w:lvl w:ilvl="0" w:tplc="1A1ACD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1F"/>
    <w:rsid w:val="00043C97"/>
    <w:rsid w:val="00064C66"/>
    <w:rsid w:val="000F77D1"/>
    <w:rsid w:val="00104D1F"/>
    <w:rsid w:val="0013562B"/>
    <w:rsid w:val="00163C6F"/>
    <w:rsid w:val="00241FFC"/>
    <w:rsid w:val="002612F9"/>
    <w:rsid w:val="00273B40"/>
    <w:rsid w:val="00276AF8"/>
    <w:rsid w:val="003D6195"/>
    <w:rsid w:val="003F5A2D"/>
    <w:rsid w:val="00775F60"/>
    <w:rsid w:val="007B484C"/>
    <w:rsid w:val="007B6C68"/>
    <w:rsid w:val="008B6AF3"/>
    <w:rsid w:val="008F1C17"/>
    <w:rsid w:val="00B911A4"/>
    <w:rsid w:val="00C5061F"/>
    <w:rsid w:val="00E43D72"/>
    <w:rsid w:val="00E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7C690-A73B-49BD-AD01-DC4CEA9E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F9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5">
    <w:name w:val="heading 5"/>
    <w:basedOn w:val="a"/>
    <w:next w:val="a"/>
    <w:link w:val="50"/>
    <w:qFormat/>
    <w:rsid w:val="002612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775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Абзац списка Знак"/>
    <w:link w:val="a3"/>
    <w:uiPriority w:val="34"/>
    <w:rsid w:val="00775F60"/>
    <w:rPr>
      <w:rFonts w:eastAsiaTheme="minorHAnsi"/>
      <w:lang w:eastAsia="en-US"/>
    </w:rPr>
  </w:style>
  <w:style w:type="paragraph" w:customStyle="1" w:styleId="21">
    <w:name w:val="Основной текст с отступом 21"/>
    <w:basedOn w:val="a"/>
    <w:rsid w:val="00775F60"/>
    <w:pPr>
      <w:widowControl w:val="0"/>
      <w:suppressAutoHyphens/>
      <w:spacing w:line="240" w:lineRule="auto"/>
      <w:ind w:firstLine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kk-KZ" w:eastAsia="en-US"/>
    </w:rPr>
  </w:style>
  <w:style w:type="paragraph" w:styleId="a5">
    <w:name w:val="Body Text"/>
    <w:basedOn w:val="a"/>
    <w:link w:val="a6"/>
    <w:rsid w:val="00775F60"/>
    <w:pPr>
      <w:spacing w:line="240" w:lineRule="auto"/>
      <w:jc w:val="both"/>
    </w:pPr>
    <w:rPr>
      <w:rFonts w:ascii="KZ Times New Roman" w:eastAsia="Times New Roman" w:hAnsi="KZ Times New Roman" w:cs="Times New Roman"/>
      <w:color w:val="auto"/>
      <w:sz w:val="28"/>
      <w:szCs w:val="24"/>
      <w:lang w:val="kk-KZ"/>
    </w:rPr>
  </w:style>
  <w:style w:type="character" w:customStyle="1" w:styleId="a6">
    <w:name w:val="Основной текст Знак"/>
    <w:basedOn w:val="a0"/>
    <w:link w:val="a5"/>
    <w:rsid w:val="00775F6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2612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43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C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Раймбекова Майра</cp:lastModifiedBy>
  <cp:revision>10</cp:revision>
  <cp:lastPrinted>2018-09-22T05:17:00Z</cp:lastPrinted>
  <dcterms:created xsi:type="dcterms:W3CDTF">2018-06-15T01:13:00Z</dcterms:created>
  <dcterms:modified xsi:type="dcterms:W3CDTF">2018-09-24T06:45:00Z</dcterms:modified>
</cp:coreProperties>
</file>